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24" w:rsidRPr="00ED0B46" w:rsidRDefault="00275624" w:rsidP="00275624">
      <w:pPr>
        <w:ind w:firstLine="5954"/>
        <w:jc w:val="both"/>
        <w:rPr>
          <w:sz w:val="20"/>
          <w:szCs w:val="20"/>
          <w:lang w:val="lt-LT"/>
        </w:rPr>
      </w:pPr>
      <w:r w:rsidRPr="00ED0B46">
        <w:rPr>
          <w:sz w:val="20"/>
          <w:szCs w:val="20"/>
          <w:lang w:val="lt-LT"/>
        </w:rPr>
        <w:t>PATVIRTINTA</w:t>
      </w:r>
    </w:p>
    <w:p w:rsidR="00275624" w:rsidRPr="00ED0B46" w:rsidRDefault="00275624" w:rsidP="00275624">
      <w:pPr>
        <w:ind w:firstLine="5954"/>
        <w:jc w:val="both"/>
        <w:rPr>
          <w:sz w:val="20"/>
          <w:szCs w:val="20"/>
          <w:lang w:val="lt-LT"/>
        </w:rPr>
      </w:pPr>
      <w:r w:rsidRPr="00ED0B46">
        <w:rPr>
          <w:sz w:val="20"/>
          <w:szCs w:val="20"/>
          <w:lang w:val="lt-LT"/>
        </w:rPr>
        <w:t>2012 m. lapkričio 16 d.</w:t>
      </w:r>
    </w:p>
    <w:p w:rsidR="00275624" w:rsidRPr="00ED0B46" w:rsidRDefault="00275624" w:rsidP="00275624">
      <w:pPr>
        <w:ind w:firstLine="5954"/>
        <w:jc w:val="both"/>
        <w:rPr>
          <w:sz w:val="20"/>
          <w:szCs w:val="20"/>
          <w:lang w:val="lt-LT"/>
        </w:rPr>
      </w:pPr>
      <w:r w:rsidRPr="00ED0B46">
        <w:rPr>
          <w:sz w:val="20"/>
          <w:szCs w:val="20"/>
          <w:lang w:val="lt-LT"/>
        </w:rPr>
        <w:t>Teisėjų padėjėjų asociacijos</w:t>
      </w:r>
    </w:p>
    <w:p w:rsidR="001332FF" w:rsidRDefault="00275624" w:rsidP="001332FF">
      <w:pPr>
        <w:ind w:firstLine="5954"/>
        <w:jc w:val="both"/>
        <w:rPr>
          <w:sz w:val="20"/>
          <w:szCs w:val="20"/>
          <w:lang w:val="lt-LT"/>
        </w:rPr>
      </w:pPr>
      <w:r w:rsidRPr="00ED0B46">
        <w:rPr>
          <w:sz w:val="20"/>
          <w:szCs w:val="20"/>
          <w:lang w:val="lt-LT"/>
        </w:rPr>
        <w:t xml:space="preserve">valdybos </w:t>
      </w:r>
      <w:r w:rsidRPr="00254B2F">
        <w:rPr>
          <w:sz w:val="20"/>
          <w:szCs w:val="20"/>
          <w:lang w:val="lt-LT"/>
        </w:rPr>
        <w:t>sprendimu Nr.</w:t>
      </w:r>
      <w:r w:rsidR="00254B2F" w:rsidRPr="00254B2F">
        <w:rPr>
          <w:sz w:val="20"/>
          <w:szCs w:val="20"/>
          <w:lang w:val="lt-LT"/>
        </w:rPr>
        <w:t xml:space="preserve"> 3</w:t>
      </w:r>
      <w:r w:rsidRPr="00ED0B46">
        <w:rPr>
          <w:sz w:val="20"/>
          <w:szCs w:val="20"/>
          <w:lang w:val="lt-LT"/>
        </w:rPr>
        <w:t xml:space="preserve"> </w:t>
      </w:r>
    </w:p>
    <w:p w:rsidR="001332FF" w:rsidRDefault="001332FF" w:rsidP="001332FF">
      <w:pPr>
        <w:ind w:firstLine="5954"/>
        <w:jc w:val="both"/>
        <w:rPr>
          <w:sz w:val="20"/>
          <w:szCs w:val="20"/>
          <w:lang w:val="lt-LT"/>
        </w:rPr>
      </w:pPr>
      <w:r>
        <w:rPr>
          <w:sz w:val="20"/>
          <w:szCs w:val="20"/>
          <w:lang w:val="lt-LT"/>
        </w:rPr>
        <w:t xml:space="preserve">2015 m. bandžio </w:t>
      </w:r>
      <w:r w:rsidR="00E069BF">
        <w:rPr>
          <w:sz w:val="20"/>
          <w:szCs w:val="20"/>
          <w:lang w:val="lt-LT"/>
        </w:rPr>
        <w:t>8</w:t>
      </w:r>
      <w:r>
        <w:rPr>
          <w:sz w:val="20"/>
          <w:szCs w:val="20"/>
          <w:lang w:val="lt-LT"/>
        </w:rPr>
        <w:t xml:space="preserve"> d.</w:t>
      </w:r>
    </w:p>
    <w:p w:rsidR="001332FF" w:rsidRDefault="001332FF" w:rsidP="001332FF">
      <w:pPr>
        <w:ind w:firstLine="5954"/>
        <w:jc w:val="both"/>
        <w:rPr>
          <w:sz w:val="20"/>
          <w:szCs w:val="20"/>
          <w:lang w:val="lt-LT"/>
        </w:rPr>
      </w:pPr>
      <w:r>
        <w:rPr>
          <w:sz w:val="20"/>
          <w:szCs w:val="20"/>
          <w:lang w:val="lt-LT"/>
        </w:rPr>
        <w:t xml:space="preserve">Teisėjų padėjėjų asociacijos valdybos </w:t>
      </w:r>
    </w:p>
    <w:p w:rsidR="001332FF" w:rsidRPr="00ED0B46" w:rsidRDefault="001332FF" w:rsidP="001332FF">
      <w:pPr>
        <w:ind w:firstLine="5954"/>
        <w:jc w:val="both"/>
        <w:rPr>
          <w:sz w:val="20"/>
          <w:szCs w:val="20"/>
          <w:lang w:val="lt-LT"/>
        </w:rPr>
      </w:pPr>
      <w:r w:rsidRPr="00793A2F">
        <w:rPr>
          <w:sz w:val="20"/>
          <w:szCs w:val="20"/>
          <w:lang w:val="lt-LT"/>
        </w:rPr>
        <w:t>sprendimo Nr.</w:t>
      </w:r>
      <w:r w:rsidR="00793A2F" w:rsidRPr="00793A2F">
        <w:rPr>
          <w:sz w:val="20"/>
          <w:szCs w:val="20"/>
          <w:lang w:val="lt-LT"/>
        </w:rPr>
        <w:t xml:space="preserve"> 5</w:t>
      </w:r>
      <w:r w:rsidRPr="00793A2F">
        <w:rPr>
          <w:sz w:val="20"/>
          <w:szCs w:val="20"/>
          <w:lang w:val="lt-LT"/>
        </w:rPr>
        <w:t xml:space="preserve"> redakcija</w:t>
      </w:r>
    </w:p>
    <w:p w:rsidR="00275624" w:rsidRDefault="00275624" w:rsidP="00275624">
      <w:pPr>
        <w:jc w:val="center"/>
        <w:rPr>
          <w:b/>
          <w:lang w:val="lt-LT"/>
        </w:rPr>
      </w:pPr>
    </w:p>
    <w:p w:rsidR="00275624" w:rsidRDefault="00275624" w:rsidP="00275624">
      <w:pPr>
        <w:jc w:val="center"/>
        <w:rPr>
          <w:b/>
          <w:lang w:val="lt-LT"/>
        </w:rPr>
      </w:pPr>
      <w:r w:rsidRPr="006B3A0C">
        <w:rPr>
          <w:b/>
          <w:lang w:val="lt-LT"/>
        </w:rPr>
        <w:t xml:space="preserve">TEISĖJŲ PADĖJĖJŲ ASOCIACIJOS  </w:t>
      </w:r>
    </w:p>
    <w:p w:rsidR="00275624" w:rsidRPr="006B3A0C" w:rsidRDefault="00275624" w:rsidP="00275624">
      <w:pPr>
        <w:jc w:val="center"/>
        <w:rPr>
          <w:b/>
          <w:lang w:val="lt-LT"/>
        </w:rPr>
      </w:pPr>
      <w:r>
        <w:rPr>
          <w:b/>
          <w:lang w:val="lt-LT"/>
        </w:rPr>
        <w:t>VALDYBOS DARBO REGLAMENTAS</w:t>
      </w:r>
    </w:p>
    <w:p w:rsidR="00275624" w:rsidRPr="006B3A0C" w:rsidRDefault="00275624" w:rsidP="00275624">
      <w:pPr>
        <w:jc w:val="center"/>
        <w:rPr>
          <w:b/>
          <w:lang w:val="lt-LT"/>
        </w:rPr>
      </w:pPr>
      <w:r w:rsidRPr="006B3A0C">
        <w:rPr>
          <w:lang w:val="lt-LT"/>
        </w:rPr>
        <w:br/>
      </w:r>
      <w:r w:rsidRPr="006B3A0C">
        <w:rPr>
          <w:b/>
          <w:lang w:val="lt-LT"/>
        </w:rPr>
        <w:t>I. BENDROSIOS NUOSTATOS</w:t>
      </w:r>
    </w:p>
    <w:p w:rsidR="00275624" w:rsidRPr="006B3A0C" w:rsidRDefault="00275624" w:rsidP="00275624">
      <w:pPr>
        <w:jc w:val="center"/>
        <w:rPr>
          <w:b/>
          <w:lang w:val="lt-LT"/>
        </w:rPr>
      </w:pPr>
    </w:p>
    <w:p w:rsidR="00275624" w:rsidRDefault="00275624" w:rsidP="00275624">
      <w:pPr>
        <w:jc w:val="both"/>
        <w:rPr>
          <w:lang w:val="lt-LT"/>
        </w:rPr>
      </w:pPr>
      <w:r w:rsidRPr="006B3A0C">
        <w:rPr>
          <w:lang w:val="lt-LT"/>
        </w:rPr>
        <w:t>1.</w:t>
      </w:r>
      <w:r>
        <w:rPr>
          <w:lang w:val="lt-LT"/>
        </w:rPr>
        <w:t xml:space="preserve"> Teisėjų padėjėjų asociacijos (toliau – </w:t>
      </w:r>
      <w:r w:rsidR="00AE5586">
        <w:rPr>
          <w:lang w:val="lt-LT"/>
        </w:rPr>
        <w:t>Asociacija</w:t>
      </w:r>
      <w:r>
        <w:rPr>
          <w:lang w:val="lt-LT"/>
        </w:rPr>
        <w:t xml:space="preserve">) valdybos darbo reglamentas (toliau – Reglamentas) nustato </w:t>
      </w:r>
      <w:r w:rsidR="00AE5586">
        <w:rPr>
          <w:lang w:val="lt-LT"/>
        </w:rPr>
        <w:t>Asociacijos</w:t>
      </w:r>
      <w:r>
        <w:rPr>
          <w:lang w:val="lt-LT"/>
        </w:rPr>
        <w:t xml:space="preserve"> valdybos </w:t>
      </w:r>
      <w:r w:rsidR="00F56DCA">
        <w:rPr>
          <w:lang w:val="lt-LT"/>
        </w:rPr>
        <w:t>tikslus</w:t>
      </w:r>
      <w:r w:rsidR="00FE5083">
        <w:rPr>
          <w:lang w:val="lt-LT"/>
        </w:rPr>
        <w:t>, funkcijas</w:t>
      </w:r>
      <w:r w:rsidR="00F56DCA">
        <w:rPr>
          <w:lang w:val="lt-LT"/>
        </w:rPr>
        <w:t xml:space="preserve"> ir </w:t>
      </w:r>
      <w:r>
        <w:rPr>
          <w:lang w:val="lt-LT"/>
        </w:rPr>
        <w:t xml:space="preserve">darbo organizavimo tvarką. </w:t>
      </w:r>
    </w:p>
    <w:p w:rsidR="00275624" w:rsidRPr="006B3A0C" w:rsidRDefault="00275624" w:rsidP="00275624">
      <w:pPr>
        <w:jc w:val="both"/>
        <w:rPr>
          <w:lang w:val="lt-LT"/>
        </w:rPr>
      </w:pPr>
      <w:r>
        <w:rPr>
          <w:lang w:val="lt-LT"/>
        </w:rPr>
        <w:t xml:space="preserve">2. </w:t>
      </w:r>
      <w:r w:rsidR="00AE5586">
        <w:rPr>
          <w:lang w:val="lt-LT"/>
        </w:rPr>
        <w:t>V</w:t>
      </w:r>
      <w:r>
        <w:rPr>
          <w:lang w:val="lt-LT"/>
        </w:rPr>
        <w:t xml:space="preserve">aldyba </w:t>
      </w:r>
      <w:r w:rsidR="006146EB">
        <w:rPr>
          <w:lang w:val="lt-LT"/>
        </w:rPr>
        <w:t xml:space="preserve">savo veikloje vadovaujasi Lietuvos Respublikos įstatymais, kitais teisės aktais, </w:t>
      </w:r>
      <w:r w:rsidR="00AE5586">
        <w:rPr>
          <w:lang w:val="lt-LT"/>
        </w:rPr>
        <w:t xml:space="preserve">Asociacijos </w:t>
      </w:r>
      <w:r w:rsidR="006146EB">
        <w:rPr>
          <w:lang w:val="lt-LT"/>
        </w:rPr>
        <w:t>įstatais</w:t>
      </w:r>
      <w:r w:rsidR="005040DF">
        <w:rPr>
          <w:lang w:val="lt-LT"/>
        </w:rPr>
        <w:t>, Asociacijos organų priimtais</w:t>
      </w:r>
      <w:r w:rsidR="00F56DCA">
        <w:rPr>
          <w:lang w:val="lt-LT"/>
        </w:rPr>
        <w:t xml:space="preserve"> teisės aktais</w:t>
      </w:r>
      <w:r w:rsidR="005040DF">
        <w:rPr>
          <w:lang w:val="lt-LT"/>
        </w:rPr>
        <w:t xml:space="preserve"> ir</w:t>
      </w:r>
      <w:r w:rsidR="006146EB">
        <w:rPr>
          <w:lang w:val="lt-LT"/>
        </w:rPr>
        <w:t xml:space="preserve"> šiuo Reglamentu.</w:t>
      </w:r>
    </w:p>
    <w:p w:rsidR="00275624" w:rsidRDefault="00275624" w:rsidP="00275624">
      <w:pPr>
        <w:jc w:val="both"/>
        <w:rPr>
          <w:lang w:val="lt-LT"/>
        </w:rPr>
      </w:pPr>
      <w:r>
        <w:rPr>
          <w:lang w:val="lt-LT"/>
        </w:rPr>
        <w:t>3</w:t>
      </w:r>
      <w:r w:rsidRPr="006B3A0C">
        <w:rPr>
          <w:lang w:val="lt-LT"/>
        </w:rPr>
        <w:t xml:space="preserve">. </w:t>
      </w:r>
      <w:r w:rsidR="006146EB">
        <w:rPr>
          <w:lang w:val="lt-LT"/>
        </w:rPr>
        <w:t>Valdybos veikla grindžiama teisėtumo, teisingumo, solidarumo, kolegialumo principais.</w:t>
      </w:r>
    </w:p>
    <w:p w:rsidR="006146EB" w:rsidRDefault="006146EB" w:rsidP="00275624">
      <w:pPr>
        <w:jc w:val="both"/>
        <w:rPr>
          <w:lang w:val="lt-LT"/>
        </w:rPr>
      </w:pPr>
    </w:p>
    <w:p w:rsidR="00FE5083" w:rsidRDefault="00F56DCA" w:rsidP="006146EB">
      <w:pPr>
        <w:jc w:val="center"/>
        <w:rPr>
          <w:b/>
          <w:lang w:val="lt-LT"/>
        </w:rPr>
      </w:pPr>
      <w:r>
        <w:rPr>
          <w:b/>
          <w:lang w:val="lt-LT"/>
        </w:rPr>
        <w:t>II.</w:t>
      </w:r>
      <w:r w:rsidR="00FE5083">
        <w:rPr>
          <w:b/>
          <w:lang w:val="lt-LT"/>
        </w:rPr>
        <w:t xml:space="preserve"> VA</w:t>
      </w:r>
      <w:r w:rsidR="006A2583">
        <w:rPr>
          <w:b/>
          <w:lang w:val="lt-LT"/>
        </w:rPr>
        <w:t>L</w:t>
      </w:r>
      <w:r w:rsidR="00FE5083">
        <w:rPr>
          <w:b/>
          <w:lang w:val="lt-LT"/>
        </w:rPr>
        <w:t>DYBOS FUNKCIJOS</w:t>
      </w:r>
    </w:p>
    <w:p w:rsidR="00FE5083" w:rsidRDefault="00FE5083" w:rsidP="006146EB">
      <w:pPr>
        <w:jc w:val="center"/>
        <w:rPr>
          <w:b/>
          <w:lang w:val="lt-LT"/>
        </w:rPr>
      </w:pPr>
    </w:p>
    <w:p w:rsidR="00FE5083" w:rsidRPr="007A6682" w:rsidRDefault="00FE5083" w:rsidP="007A6682">
      <w:pPr>
        <w:jc w:val="both"/>
        <w:rPr>
          <w:lang w:val="lt-LT"/>
        </w:rPr>
      </w:pPr>
      <w:r w:rsidRPr="007A6682">
        <w:rPr>
          <w:lang w:val="lt-LT"/>
        </w:rPr>
        <w:t xml:space="preserve">5. </w:t>
      </w:r>
      <w:r w:rsidR="007A6682" w:rsidRPr="007A6682">
        <w:rPr>
          <w:lang w:val="lt-LT"/>
        </w:rPr>
        <w:t>Siekdama įgyvendinti</w:t>
      </w:r>
      <w:r w:rsidR="00AE5586" w:rsidRPr="007A6682">
        <w:rPr>
          <w:lang w:val="lt-LT"/>
        </w:rPr>
        <w:t xml:space="preserve"> Asoc</w:t>
      </w:r>
      <w:r w:rsidR="0067169C" w:rsidRPr="007A6682">
        <w:rPr>
          <w:lang w:val="lt-LT"/>
        </w:rPr>
        <w:t>i</w:t>
      </w:r>
      <w:r w:rsidR="00AE5586" w:rsidRPr="007A6682">
        <w:rPr>
          <w:lang w:val="lt-LT"/>
        </w:rPr>
        <w:t xml:space="preserve">acijos </w:t>
      </w:r>
      <w:r w:rsidR="007A6682" w:rsidRPr="007A6682">
        <w:rPr>
          <w:lang w:val="lt-LT"/>
        </w:rPr>
        <w:t>veiklos tikslus, Asociacijos valdyba vykdo šias funkcijas:</w:t>
      </w:r>
    </w:p>
    <w:p w:rsidR="007A6682" w:rsidRDefault="007A6682" w:rsidP="007A6682">
      <w:pPr>
        <w:jc w:val="both"/>
        <w:rPr>
          <w:lang w:val="lt-LT"/>
        </w:rPr>
      </w:pPr>
      <w:r w:rsidRPr="007A6682">
        <w:rPr>
          <w:lang w:val="lt-LT"/>
        </w:rPr>
        <w:t xml:space="preserve">5.1. </w:t>
      </w:r>
      <w:r w:rsidRPr="007A6682">
        <w:rPr>
          <w:rFonts w:eastAsia="Calibri"/>
          <w:lang w:val="lt-LT"/>
        </w:rPr>
        <w:t xml:space="preserve">vykdo </w:t>
      </w:r>
      <w:r>
        <w:rPr>
          <w:rFonts w:eastAsia="Calibri"/>
          <w:lang w:val="lt-LT"/>
        </w:rPr>
        <w:t xml:space="preserve">Asociacijos </w:t>
      </w:r>
      <w:r w:rsidRPr="007A6682">
        <w:rPr>
          <w:rFonts w:eastAsia="Calibri"/>
          <w:lang w:val="lt-LT"/>
        </w:rPr>
        <w:t>visuotin</w:t>
      </w:r>
      <w:r w:rsidRPr="007A6682">
        <w:rPr>
          <w:lang w:val="lt-LT"/>
        </w:rPr>
        <w:t>io narių susirinkimo sprendimus;</w:t>
      </w:r>
    </w:p>
    <w:p w:rsidR="007A6682" w:rsidRPr="007A6682" w:rsidRDefault="007A6682" w:rsidP="007A6682">
      <w:pPr>
        <w:jc w:val="both"/>
        <w:rPr>
          <w:lang w:val="lt-LT"/>
        </w:rPr>
      </w:pPr>
      <w:r>
        <w:rPr>
          <w:lang w:val="lt-LT"/>
        </w:rPr>
        <w:t>5.2.</w:t>
      </w:r>
      <w:r w:rsidRPr="007A6682">
        <w:rPr>
          <w:rFonts w:eastAsia="Calibri"/>
          <w:lang w:val="lt-LT"/>
        </w:rPr>
        <w:t xml:space="preserve"> formuoja Asociacijo</w:t>
      </w:r>
      <w:r w:rsidRPr="007A6682">
        <w:rPr>
          <w:lang w:val="lt-LT"/>
        </w:rPr>
        <w:t>s veiklos strategiją ir kryptis;</w:t>
      </w:r>
    </w:p>
    <w:p w:rsidR="007A6682" w:rsidRPr="007A6682" w:rsidRDefault="007A6682" w:rsidP="007A6682">
      <w:pPr>
        <w:jc w:val="both"/>
        <w:rPr>
          <w:lang w:val="lt-LT"/>
        </w:rPr>
      </w:pPr>
      <w:r>
        <w:rPr>
          <w:lang w:val="lt-LT"/>
        </w:rPr>
        <w:t xml:space="preserve">5.3. turi </w:t>
      </w:r>
      <w:r>
        <w:rPr>
          <w:rFonts w:eastAsia="Calibri"/>
          <w:lang w:val="lt-LT"/>
        </w:rPr>
        <w:t xml:space="preserve">Asociacijos </w:t>
      </w:r>
      <w:r w:rsidRPr="007A6682">
        <w:rPr>
          <w:rFonts w:eastAsia="Calibri"/>
          <w:lang w:val="lt-LT"/>
        </w:rPr>
        <w:t>visuotin</w:t>
      </w:r>
      <w:r w:rsidRPr="007A6682">
        <w:rPr>
          <w:lang w:val="lt-LT"/>
        </w:rPr>
        <w:t>io narių susirinkimo</w:t>
      </w:r>
      <w:r>
        <w:rPr>
          <w:lang w:val="lt-LT"/>
        </w:rPr>
        <w:t xml:space="preserve"> </w:t>
      </w:r>
      <w:r w:rsidRPr="007A6682">
        <w:rPr>
          <w:rFonts w:eastAsia="Calibri"/>
          <w:lang w:val="lt-LT"/>
        </w:rPr>
        <w:t xml:space="preserve">iniciatyvos teisę </w:t>
      </w:r>
      <w:r>
        <w:rPr>
          <w:rFonts w:eastAsia="Calibri"/>
          <w:lang w:val="lt-LT"/>
        </w:rPr>
        <w:t xml:space="preserve">(iš </w:t>
      </w:r>
      <w:r w:rsidRPr="007A6682">
        <w:rPr>
          <w:rFonts w:eastAsia="Calibri"/>
          <w:lang w:val="lt-LT"/>
        </w:rPr>
        <w:t xml:space="preserve">ne mažiau kaip 1/3 </w:t>
      </w:r>
      <w:r>
        <w:rPr>
          <w:rFonts w:eastAsia="Calibri"/>
          <w:lang w:val="lt-LT"/>
        </w:rPr>
        <w:t xml:space="preserve">valdybos </w:t>
      </w:r>
      <w:r w:rsidRPr="007A6682">
        <w:rPr>
          <w:rFonts w:eastAsia="Calibri"/>
          <w:lang w:val="lt-LT"/>
        </w:rPr>
        <w:t>narių</w:t>
      </w:r>
      <w:r>
        <w:rPr>
          <w:rFonts w:eastAsia="Calibri"/>
          <w:lang w:val="lt-LT"/>
        </w:rPr>
        <w:t>);</w:t>
      </w:r>
    </w:p>
    <w:p w:rsidR="007A6682" w:rsidRDefault="007A6682" w:rsidP="007A6682">
      <w:pPr>
        <w:jc w:val="both"/>
        <w:rPr>
          <w:lang w:val="lt-LT"/>
        </w:rPr>
      </w:pPr>
      <w:r>
        <w:rPr>
          <w:rFonts w:eastAsia="Calibri"/>
          <w:lang w:val="lt-LT"/>
        </w:rPr>
        <w:t xml:space="preserve">5.4. </w:t>
      </w:r>
      <w:r w:rsidRPr="007A6682">
        <w:rPr>
          <w:rFonts w:eastAsia="Calibri"/>
          <w:lang w:val="lt-LT"/>
        </w:rPr>
        <w:t xml:space="preserve">iš </w:t>
      </w:r>
      <w:r w:rsidR="006A2583">
        <w:rPr>
          <w:rFonts w:eastAsia="Calibri"/>
          <w:lang w:val="lt-LT"/>
        </w:rPr>
        <w:t>valdybos</w:t>
      </w:r>
      <w:r w:rsidRPr="007A6682">
        <w:rPr>
          <w:rFonts w:eastAsia="Calibri"/>
          <w:lang w:val="lt-LT"/>
        </w:rPr>
        <w:t xml:space="preserve"> narių renka Aso</w:t>
      </w:r>
      <w:r w:rsidRPr="007A6682">
        <w:rPr>
          <w:lang w:val="lt-LT"/>
        </w:rPr>
        <w:t>ciacijos pirmininko pavaduotoją;</w:t>
      </w:r>
    </w:p>
    <w:p w:rsidR="007A6682" w:rsidRDefault="007A6682" w:rsidP="007A6682">
      <w:pPr>
        <w:jc w:val="both"/>
        <w:rPr>
          <w:rFonts w:eastAsia="Calibri"/>
          <w:lang w:val="lt-LT"/>
        </w:rPr>
      </w:pPr>
      <w:r>
        <w:rPr>
          <w:lang w:val="lt-LT"/>
        </w:rPr>
        <w:t xml:space="preserve">5.5. tvirtina </w:t>
      </w:r>
      <w:r>
        <w:rPr>
          <w:rFonts w:eastAsia="Calibri"/>
          <w:lang w:val="lt-LT"/>
        </w:rPr>
        <w:t>g</w:t>
      </w:r>
      <w:r w:rsidRPr="007A6682">
        <w:rPr>
          <w:rFonts w:eastAsia="Calibri"/>
          <w:lang w:val="lt-LT"/>
        </w:rPr>
        <w:t>arbės nario statuso suteikimo, netekimo, pašalinimo iš Asociacijos tvarką</w:t>
      </w:r>
      <w:r w:rsidR="005D29CA">
        <w:rPr>
          <w:rFonts w:eastAsia="Calibri"/>
          <w:lang w:val="lt-LT"/>
        </w:rPr>
        <w:t xml:space="preserve">, nustato </w:t>
      </w:r>
      <w:r w:rsidR="005040DF">
        <w:rPr>
          <w:rFonts w:eastAsia="Calibri"/>
          <w:lang w:val="lt-LT"/>
        </w:rPr>
        <w:t>garbės nario</w:t>
      </w:r>
      <w:r w:rsidR="005D29CA" w:rsidRPr="007A6682">
        <w:rPr>
          <w:rFonts w:eastAsia="Calibri"/>
          <w:lang w:val="lt-LT"/>
        </w:rPr>
        <w:t xml:space="preserve"> teises ir pareigas Asociacijoje</w:t>
      </w:r>
      <w:r w:rsidR="005D29CA">
        <w:rPr>
          <w:rFonts w:eastAsia="Calibri"/>
          <w:lang w:val="lt-LT"/>
        </w:rPr>
        <w:t>;</w:t>
      </w:r>
    </w:p>
    <w:p w:rsidR="00D96655" w:rsidRPr="007A6682" w:rsidRDefault="00D96655" w:rsidP="007A6682">
      <w:pPr>
        <w:jc w:val="both"/>
        <w:rPr>
          <w:lang w:val="lt-LT"/>
        </w:rPr>
      </w:pPr>
      <w:r>
        <w:rPr>
          <w:rFonts w:eastAsia="Calibri"/>
          <w:lang w:val="lt-LT"/>
        </w:rPr>
        <w:t xml:space="preserve">5.6. tvirtina </w:t>
      </w:r>
      <w:r w:rsidR="005040DF" w:rsidRPr="007A6682">
        <w:rPr>
          <w:rFonts w:eastAsia="Calibri"/>
          <w:lang w:val="lt-LT"/>
        </w:rPr>
        <w:t>Aso</w:t>
      </w:r>
      <w:r w:rsidR="005040DF" w:rsidRPr="007A6682">
        <w:rPr>
          <w:lang w:val="lt-LT"/>
        </w:rPr>
        <w:t xml:space="preserve">ciacijos </w:t>
      </w:r>
      <w:r>
        <w:rPr>
          <w:rFonts w:eastAsia="Calibri"/>
          <w:lang w:val="lt-LT"/>
        </w:rPr>
        <w:t>valdybos darbo reglamentą;</w:t>
      </w:r>
    </w:p>
    <w:p w:rsidR="007A6682" w:rsidRPr="007A6682" w:rsidRDefault="007A6682" w:rsidP="007A6682">
      <w:pPr>
        <w:jc w:val="both"/>
        <w:rPr>
          <w:lang w:val="lt-LT"/>
        </w:rPr>
      </w:pPr>
      <w:r>
        <w:rPr>
          <w:rFonts w:eastAsia="Calibri"/>
          <w:lang w:val="lt-LT"/>
        </w:rPr>
        <w:t>5.</w:t>
      </w:r>
      <w:r w:rsidR="00D96655">
        <w:rPr>
          <w:rFonts w:eastAsia="Calibri"/>
          <w:lang w:val="lt-LT"/>
        </w:rPr>
        <w:t>7</w:t>
      </w:r>
      <w:r>
        <w:rPr>
          <w:rFonts w:eastAsia="Calibri"/>
          <w:lang w:val="lt-LT"/>
        </w:rPr>
        <w:t xml:space="preserve">. </w:t>
      </w:r>
      <w:r w:rsidRPr="007A6682">
        <w:rPr>
          <w:rFonts w:eastAsia="Calibri"/>
          <w:lang w:val="lt-LT"/>
        </w:rPr>
        <w:t>sprendžia dėl asmenų priėmimo į Asociaciją</w:t>
      </w:r>
      <w:r w:rsidRPr="007A6682">
        <w:rPr>
          <w:lang w:val="lt-LT"/>
        </w:rPr>
        <w:t xml:space="preserve"> ir</w:t>
      </w:r>
      <w:r w:rsidRPr="007A6682">
        <w:rPr>
          <w:rFonts w:eastAsia="Calibri"/>
          <w:lang w:val="lt-LT"/>
        </w:rPr>
        <w:t xml:space="preserve"> Asociacijos </w:t>
      </w:r>
      <w:r w:rsidRPr="007A6682">
        <w:rPr>
          <w:lang w:val="lt-LT"/>
        </w:rPr>
        <w:t>narių pašalinimo iš Asociacijos</w:t>
      </w:r>
      <w:r w:rsidR="00D96655">
        <w:rPr>
          <w:lang w:val="lt-LT"/>
        </w:rPr>
        <w:t xml:space="preserve">, </w:t>
      </w:r>
      <w:r w:rsidRPr="007A6682">
        <w:rPr>
          <w:rFonts w:eastAsia="Calibri"/>
          <w:lang w:val="lt-LT"/>
        </w:rPr>
        <w:t>garbės nario statuso suteikimo</w:t>
      </w:r>
      <w:r w:rsidRPr="007A6682">
        <w:rPr>
          <w:lang w:val="lt-LT"/>
        </w:rPr>
        <w:t>;</w:t>
      </w:r>
    </w:p>
    <w:p w:rsidR="007A6682" w:rsidRPr="007A6682" w:rsidRDefault="005D29CA" w:rsidP="007A6682">
      <w:pPr>
        <w:jc w:val="both"/>
        <w:rPr>
          <w:lang w:val="lt-LT"/>
        </w:rPr>
      </w:pPr>
      <w:r>
        <w:rPr>
          <w:lang w:val="lt-LT"/>
        </w:rPr>
        <w:t>5.</w:t>
      </w:r>
      <w:r w:rsidR="00D96655">
        <w:rPr>
          <w:lang w:val="lt-LT"/>
        </w:rPr>
        <w:t>9</w:t>
      </w:r>
      <w:r>
        <w:rPr>
          <w:lang w:val="lt-LT"/>
        </w:rPr>
        <w:t xml:space="preserve">. </w:t>
      </w:r>
      <w:r w:rsidR="007A6682" w:rsidRPr="007A6682">
        <w:rPr>
          <w:lang w:val="lt-LT"/>
        </w:rPr>
        <w:t>sprendžia dėl Asociacijos</w:t>
      </w:r>
      <w:r w:rsidR="007A6682" w:rsidRPr="007A6682">
        <w:rPr>
          <w:rFonts w:eastAsia="Calibri"/>
          <w:lang w:val="lt-LT"/>
        </w:rPr>
        <w:t xml:space="preserve"> skyrių steigimo ir jų likvidavimo, </w:t>
      </w:r>
      <w:r>
        <w:rPr>
          <w:rFonts w:eastAsia="Calibri"/>
          <w:lang w:val="lt-LT"/>
        </w:rPr>
        <w:t>skiria</w:t>
      </w:r>
      <w:r w:rsidRPr="007A6682">
        <w:rPr>
          <w:rFonts w:eastAsia="Calibri"/>
          <w:lang w:val="lt-LT"/>
        </w:rPr>
        <w:t xml:space="preserve"> ir atšauk</w:t>
      </w:r>
      <w:r>
        <w:rPr>
          <w:rFonts w:eastAsia="Calibri"/>
          <w:lang w:val="lt-LT"/>
        </w:rPr>
        <w:t>ia</w:t>
      </w:r>
      <w:r w:rsidRPr="007A6682">
        <w:rPr>
          <w:rFonts w:eastAsia="Calibri"/>
          <w:lang w:val="lt-LT"/>
        </w:rPr>
        <w:t xml:space="preserve"> skyrių vadovus</w:t>
      </w:r>
      <w:r>
        <w:rPr>
          <w:rFonts w:eastAsia="Calibri"/>
          <w:lang w:val="lt-LT"/>
        </w:rPr>
        <w:t xml:space="preserve">, </w:t>
      </w:r>
      <w:r w:rsidRPr="007A6682">
        <w:rPr>
          <w:rFonts w:eastAsia="Calibri"/>
          <w:lang w:val="lt-LT"/>
        </w:rPr>
        <w:t>tvirtina skyrių nuostatus</w:t>
      </w:r>
      <w:r>
        <w:rPr>
          <w:rFonts w:eastAsia="Calibri"/>
          <w:lang w:val="lt-LT"/>
        </w:rPr>
        <w:t>;</w:t>
      </w:r>
    </w:p>
    <w:p w:rsidR="007A6682" w:rsidRPr="007A6682" w:rsidRDefault="005D29CA" w:rsidP="007A6682">
      <w:pPr>
        <w:jc w:val="both"/>
        <w:rPr>
          <w:lang w:val="lt-LT"/>
        </w:rPr>
      </w:pPr>
      <w:r>
        <w:rPr>
          <w:lang w:val="lt-LT"/>
        </w:rPr>
        <w:t>5.</w:t>
      </w:r>
      <w:r w:rsidR="00D96655">
        <w:rPr>
          <w:lang w:val="lt-LT"/>
        </w:rPr>
        <w:t>10</w:t>
      </w:r>
      <w:r>
        <w:rPr>
          <w:lang w:val="lt-LT"/>
        </w:rPr>
        <w:t xml:space="preserve">. </w:t>
      </w:r>
      <w:r w:rsidR="007A6682" w:rsidRPr="007A6682">
        <w:rPr>
          <w:lang w:val="lt-LT"/>
        </w:rPr>
        <w:t xml:space="preserve">sprendžia dėl Asociacijos </w:t>
      </w:r>
      <w:r w:rsidR="007A6682" w:rsidRPr="007A6682">
        <w:rPr>
          <w:rFonts w:eastAsia="Calibri"/>
          <w:lang w:val="lt-LT"/>
        </w:rPr>
        <w:t>stojimo į tarptautines organizacijas,</w:t>
      </w:r>
    </w:p>
    <w:p w:rsidR="005D29CA" w:rsidRDefault="005D29CA" w:rsidP="007A6682">
      <w:pPr>
        <w:jc w:val="both"/>
        <w:rPr>
          <w:rFonts w:eastAsia="Calibri"/>
          <w:lang w:val="lt-LT"/>
        </w:rPr>
      </w:pPr>
      <w:r>
        <w:rPr>
          <w:rFonts w:eastAsia="Calibri"/>
          <w:lang w:val="lt-LT"/>
        </w:rPr>
        <w:t>5.</w:t>
      </w:r>
      <w:r w:rsidR="00D96655">
        <w:rPr>
          <w:rFonts w:eastAsia="Calibri"/>
          <w:lang w:val="lt-LT"/>
        </w:rPr>
        <w:t>11</w:t>
      </w:r>
      <w:r>
        <w:rPr>
          <w:rFonts w:eastAsia="Calibri"/>
          <w:lang w:val="lt-LT"/>
        </w:rPr>
        <w:t xml:space="preserve">. rengia </w:t>
      </w:r>
      <w:r w:rsidR="007A6682" w:rsidRPr="007A6682">
        <w:rPr>
          <w:rFonts w:eastAsia="Calibri"/>
          <w:lang w:val="lt-LT"/>
        </w:rPr>
        <w:t>praėjusių finansinių metų Asociacijos veiklos ataskaitą</w:t>
      </w:r>
      <w:r>
        <w:rPr>
          <w:rFonts w:eastAsia="Calibri"/>
          <w:lang w:val="lt-LT"/>
        </w:rPr>
        <w:t>;</w:t>
      </w:r>
    </w:p>
    <w:p w:rsidR="007A6682" w:rsidRDefault="00D96655" w:rsidP="007A6682">
      <w:pPr>
        <w:jc w:val="both"/>
        <w:rPr>
          <w:rFonts w:eastAsia="Calibri"/>
          <w:lang w:val="lt-LT"/>
        </w:rPr>
      </w:pPr>
      <w:r>
        <w:rPr>
          <w:rFonts w:eastAsia="Calibri"/>
          <w:lang w:val="lt-LT"/>
        </w:rPr>
        <w:t>5.12</w:t>
      </w:r>
      <w:r w:rsidR="005D29CA">
        <w:rPr>
          <w:rFonts w:eastAsia="Calibri"/>
          <w:lang w:val="lt-LT"/>
        </w:rPr>
        <w:t>. sprendžia d</w:t>
      </w:r>
      <w:r w:rsidR="007A6682" w:rsidRPr="007A6682">
        <w:rPr>
          <w:rFonts w:eastAsia="Calibri"/>
          <w:lang w:val="lt-LT"/>
        </w:rPr>
        <w:t xml:space="preserve">ėl Asociacijos finansininko kandidatūros </w:t>
      </w:r>
      <w:r w:rsidR="005D29CA">
        <w:rPr>
          <w:rFonts w:eastAsia="Calibri"/>
          <w:lang w:val="lt-LT"/>
        </w:rPr>
        <w:t>ir</w:t>
      </w:r>
      <w:r w:rsidR="007A6682" w:rsidRPr="007A6682">
        <w:rPr>
          <w:rFonts w:eastAsia="Calibri"/>
          <w:lang w:val="lt-LT"/>
        </w:rPr>
        <w:t xml:space="preserve"> galimybės</w:t>
      </w:r>
      <w:r w:rsidR="005D29CA">
        <w:rPr>
          <w:rFonts w:eastAsia="Calibri"/>
          <w:lang w:val="lt-LT"/>
        </w:rPr>
        <w:t xml:space="preserve"> atlyginti už teikiamą paslaugą;</w:t>
      </w:r>
    </w:p>
    <w:p w:rsidR="005D29CA" w:rsidRDefault="00D96655" w:rsidP="007A6682">
      <w:pPr>
        <w:jc w:val="both"/>
        <w:rPr>
          <w:rFonts w:eastAsia="Calibri"/>
          <w:lang w:val="lt-LT"/>
        </w:rPr>
      </w:pPr>
      <w:r>
        <w:rPr>
          <w:rFonts w:eastAsia="Calibri"/>
          <w:lang w:val="lt-LT"/>
        </w:rPr>
        <w:t>5.13</w:t>
      </w:r>
      <w:r w:rsidR="005D29CA">
        <w:rPr>
          <w:rFonts w:eastAsia="Calibri"/>
          <w:lang w:val="lt-LT"/>
        </w:rPr>
        <w:t xml:space="preserve">. pataria Asociacijos pirmininkui dėl sandorių, viršijančių </w:t>
      </w:r>
      <w:r w:rsidR="001332FF" w:rsidRPr="001332FF">
        <w:rPr>
          <w:rFonts w:eastAsia="Calibri"/>
          <w:lang w:val="lt-LT"/>
        </w:rPr>
        <w:t xml:space="preserve">150 </w:t>
      </w:r>
      <w:proofErr w:type="spellStart"/>
      <w:r w:rsidR="001332FF" w:rsidRPr="001332FF">
        <w:rPr>
          <w:rFonts w:eastAsia="Calibri"/>
          <w:lang w:val="lt-LT"/>
        </w:rPr>
        <w:t>Eur</w:t>
      </w:r>
      <w:proofErr w:type="spellEnd"/>
      <w:r w:rsidR="005D29CA" w:rsidRPr="001332FF">
        <w:rPr>
          <w:rFonts w:eastAsia="Calibri"/>
          <w:lang w:val="lt-LT"/>
        </w:rPr>
        <w:t xml:space="preserve"> sumą</w:t>
      </w:r>
      <w:r w:rsidR="005D29CA">
        <w:rPr>
          <w:rFonts w:eastAsia="Calibri"/>
          <w:lang w:val="lt-LT"/>
        </w:rPr>
        <w:t xml:space="preserve">, </w:t>
      </w:r>
      <w:r>
        <w:rPr>
          <w:rFonts w:eastAsia="Calibri"/>
          <w:lang w:val="lt-LT"/>
        </w:rPr>
        <w:t>ir dėl nekilnojamojo ir ilgalaikio materialaus turto perleidimo, daiktinių teisių į šį turtą suvaržymo, sudarymo;</w:t>
      </w:r>
    </w:p>
    <w:p w:rsidR="005D29CA" w:rsidRPr="007A6682" w:rsidRDefault="005D29CA" w:rsidP="007A6682">
      <w:pPr>
        <w:jc w:val="both"/>
        <w:rPr>
          <w:lang w:val="lt-LT"/>
        </w:rPr>
      </w:pPr>
      <w:r>
        <w:rPr>
          <w:rFonts w:eastAsia="Calibri"/>
          <w:lang w:val="lt-LT"/>
        </w:rPr>
        <w:t>5.1</w:t>
      </w:r>
      <w:r w:rsidR="00D96655">
        <w:rPr>
          <w:rFonts w:eastAsia="Calibri"/>
          <w:lang w:val="lt-LT"/>
        </w:rPr>
        <w:t>4</w:t>
      </w:r>
      <w:r>
        <w:rPr>
          <w:rFonts w:eastAsia="Calibri"/>
          <w:lang w:val="lt-LT"/>
        </w:rPr>
        <w:t>. organizuoja</w:t>
      </w:r>
      <w:r w:rsidR="00D96655">
        <w:rPr>
          <w:rFonts w:eastAsia="Calibri"/>
          <w:lang w:val="lt-LT"/>
        </w:rPr>
        <w:t xml:space="preserve"> teisėjų padėjėjų profesinio tobulinimo ir kitus</w:t>
      </w:r>
      <w:r>
        <w:rPr>
          <w:rFonts w:eastAsia="Calibri"/>
          <w:lang w:val="lt-LT"/>
        </w:rPr>
        <w:t xml:space="preserve"> renginius</w:t>
      </w:r>
      <w:r w:rsidR="00D96655">
        <w:rPr>
          <w:rFonts w:eastAsia="Calibri"/>
          <w:lang w:val="lt-LT"/>
        </w:rPr>
        <w:t>;</w:t>
      </w:r>
    </w:p>
    <w:p w:rsidR="007A6682" w:rsidRPr="007A6682" w:rsidRDefault="00D96655" w:rsidP="007A6682">
      <w:pPr>
        <w:jc w:val="both"/>
        <w:rPr>
          <w:lang w:val="lt-LT"/>
        </w:rPr>
      </w:pPr>
      <w:r>
        <w:rPr>
          <w:rFonts w:eastAsia="Calibri"/>
          <w:lang w:val="lt-LT"/>
        </w:rPr>
        <w:t xml:space="preserve">5.15. </w:t>
      </w:r>
      <w:r w:rsidR="007A6682" w:rsidRPr="007A6682">
        <w:rPr>
          <w:rFonts w:eastAsia="Calibri"/>
          <w:lang w:val="lt-LT"/>
        </w:rPr>
        <w:t xml:space="preserve">sprendžia kitus įstatymuose, </w:t>
      </w:r>
      <w:r>
        <w:rPr>
          <w:rFonts w:eastAsia="Calibri"/>
          <w:lang w:val="lt-LT"/>
        </w:rPr>
        <w:t>Asociacijos</w:t>
      </w:r>
      <w:r w:rsidR="005040DF">
        <w:rPr>
          <w:rFonts w:eastAsia="Calibri"/>
          <w:lang w:val="lt-LT"/>
        </w:rPr>
        <w:t xml:space="preserve"> įstatuose ir</w:t>
      </w:r>
      <w:r w:rsidR="007A6682" w:rsidRPr="007A6682">
        <w:rPr>
          <w:rFonts w:eastAsia="Calibri"/>
          <w:lang w:val="lt-LT"/>
        </w:rPr>
        <w:t xml:space="preserve"> Asociacijos visuotinio narių susirinkimo sprendimuose valdybos kompetencijai priskirtus klausimus</w:t>
      </w:r>
      <w:r>
        <w:rPr>
          <w:rFonts w:eastAsia="Calibri"/>
          <w:lang w:val="lt-LT"/>
        </w:rPr>
        <w:t>.</w:t>
      </w:r>
    </w:p>
    <w:p w:rsidR="007A6682" w:rsidRPr="0067169C" w:rsidRDefault="007A6682" w:rsidP="00FE5083">
      <w:pPr>
        <w:rPr>
          <w:lang w:val="lt-LT"/>
        </w:rPr>
      </w:pPr>
    </w:p>
    <w:p w:rsidR="006146EB" w:rsidRDefault="00343919" w:rsidP="006146EB">
      <w:pPr>
        <w:jc w:val="center"/>
        <w:rPr>
          <w:b/>
          <w:lang w:val="lt-LT"/>
        </w:rPr>
      </w:pPr>
      <w:r>
        <w:rPr>
          <w:b/>
          <w:lang w:val="lt-LT"/>
        </w:rPr>
        <w:t xml:space="preserve">III. </w:t>
      </w:r>
      <w:r w:rsidR="00F56DCA">
        <w:rPr>
          <w:b/>
          <w:lang w:val="lt-LT"/>
        </w:rPr>
        <w:t>VALDYBOS DARBO ORGANIZAVIMA</w:t>
      </w:r>
      <w:r w:rsidR="006146EB" w:rsidRPr="00F56DCA">
        <w:rPr>
          <w:b/>
          <w:lang w:val="lt-LT"/>
        </w:rPr>
        <w:t>S</w:t>
      </w:r>
    </w:p>
    <w:p w:rsidR="00F56DCA" w:rsidRDefault="00F56DCA" w:rsidP="006146EB">
      <w:pPr>
        <w:jc w:val="center"/>
        <w:rPr>
          <w:b/>
          <w:lang w:val="lt-LT"/>
        </w:rPr>
      </w:pPr>
    </w:p>
    <w:p w:rsidR="008A678B" w:rsidRDefault="008A678B" w:rsidP="008A678B">
      <w:pPr>
        <w:jc w:val="both"/>
        <w:rPr>
          <w:lang w:val="lt-LT"/>
        </w:rPr>
      </w:pPr>
      <w:r>
        <w:rPr>
          <w:lang w:val="lt-LT"/>
        </w:rPr>
        <w:t>6</w:t>
      </w:r>
      <w:r w:rsidR="00F56DCA">
        <w:rPr>
          <w:lang w:val="lt-LT"/>
        </w:rPr>
        <w:t xml:space="preserve">. </w:t>
      </w:r>
      <w:r w:rsidR="001C71D6" w:rsidRPr="006B3A0C">
        <w:rPr>
          <w:lang w:val="lt-LT"/>
        </w:rPr>
        <w:t xml:space="preserve">Valdybos posėdžius paprastai ne rečiau kaip kartą per ketvirtį šaukia Asociacijos pirmininkas ar jo </w:t>
      </w:r>
      <w:r w:rsidR="001C71D6" w:rsidRPr="00ED77F3">
        <w:rPr>
          <w:lang w:val="lt-LT"/>
        </w:rPr>
        <w:t xml:space="preserve">pavaduotojas, informuodamas kiekvieną valdybos narį </w:t>
      </w:r>
      <w:r w:rsidR="001D739B">
        <w:rPr>
          <w:lang w:val="lt-LT"/>
        </w:rPr>
        <w:t xml:space="preserve">valdybos </w:t>
      </w:r>
      <w:r w:rsidR="001C71D6" w:rsidRPr="00ED77F3">
        <w:rPr>
          <w:lang w:val="lt-LT"/>
        </w:rPr>
        <w:t xml:space="preserve">elektroniniu paštu ne </w:t>
      </w:r>
      <w:r w:rsidR="00ED77F3" w:rsidRPr="00ED77F3">
        <w:rPr>
          <w:lang w:val="lt-LT"/>
        </w:rPr>
        <w:t>vėliau</w:t>
      </w:r>
      <w:r w:rsidR="001C71D6" w:rsidRPr="00ED77F3">
        <w:rPr>
          <w:lang w:val="lt-LT"/>
        </w:rPr>
        <w:t xml:space="preserve"> kaip prieš </w:t>
      </w:r>
      <w:r w:rsidR="00A26827">
        <w:rPr>
          <w:lang w:val="lt-LT"/>
        </w:rPr>
        <w:t>7</w:t>
      </w:r>
      <w:r w:rsidR="001C71D6" w:rsidRPr="00ED77F3">
        <w:rPr>
          <w:lang w:val="lt-LT"/>
        </w:rPr>
        <w:t xml:space="preserve"> dienas.</w:t>
      </w:r>
      <w:r w:rsidR="001C71D6" w:rsidRPr="006B3A0C">
        <w:rPr>
          <w:lang w:val="lt-LT"/>
        </w:rPr>
        <w:t xml:space="preserve"> </w:t>
      </w:r>
    </w:p>
    <w:p w:rsidR="008A678B" w:rsidRDefault="008A678B" w:rsidP="008A678B">
      <w:pPr>
        <w:jc w:val="both"/>
        <w:rPr>
          <w:lang w:val="lt-LT"/>
        </w:rPr>
      </w:pPr>
      <w:r>
        <w:rPr>
          <w:lang w:val="lt-LT"/>
        </w:rPr>
        <w:t xml:space="preserve">7. </w:t>
      </w:r>
      <w:r w:rsidR="001C71D6" w:rsidRPr="006B3A0C">
        <w:rPr>
          <w:lang w:val="lt-LT"/>
        </w:rPr>
        <w:t>Informacija apie valdybos posėdį skelbiama Asociacijos interneto tinkla</w:t>
      </w:r>
      <w:r w:rsidR="006A2583">
        <w:rPr>
          <w:lang w:val="lt-LT"/>
        </w:rPr>
        <w:t>la</w:t>
      </w:r>
      <w:r w:rsidR="001C71D6" w:rsidRPr="006B3A0C">
        <w:rPr>
          <w:lang w:val="lt-LT"/>
        </w:rPr>
        <w:t xml:space="preserve">pyje. </w:t>
      </w:r>
    </w:p>
    <w:p w:rsidR="00F56DCA" w:rsidRDefault="008A678B" w:rsidP="008A678B">
      <w:pPr>
        <w:jc w:val="both"/>
        <w:rPr>
          <w:lang w:val="lt-LT"/>
        </w:rPr>
      </w:pPr>
      <w:r>
        <w:rPr>
          <w:lang w:val="lt-LT"/>
        </w:rPr>
        <w:t xml:space="preserve">8. </w:t>
      </w:r>
      <w:r w:rsidR="001C71D6" w:rsidRPr="006B3A0C">
        <w:rPr>
          <w:lang w:val="lt-LT"/>
        </w:rPr>
        <w:t>Neeilinis valdybos posėdis gali būti sušauktas</w:t>
      </w:r>
      <w:r w:rsidR="003C0551">
        <w:rPr>
          <w:lang w:val="lt-LT"/>
        </w:rPr>
        <w:t xml:space="preserve"> ne vėliau kaip</w:t>
      </w:r>
      <w:r w:rsidR="001C71D6" w:rsidRPr="006B3A0C">
        <w:rPr>
          <w:lang w:val="lt-LT"/>
        </w:rPr>
        <w:t xml:space="preserve"> per 14 dienų, kai to reikalauja ne mažiau kaip 1/3 valdybos narių</w:t>
      </w:r>
      <w:r>
        <w:rPr>
          <w:lang w:val="lt-LT"/>
        </w:rPr>
        <w:t>.</w:t>
      </w:r>
    </w:p>
    <w:p w:rsidR="008A678B" w:rsidRDefault="008A678B" w:rsidP="008A678B">
      <w:pPr>
        <w:jc w:val="both"/>
        <w:rPr>
          <w:lang w:val="lt-LT"/>
        </w:rPr>
      </w:pPr>
      <w:r>
        <w:rPr>
          <w:lang w:val="lt-LT"/>
        </w:rPr>
        <w:lastRenderedPageBreak/>
        <w:t>9. Pranešime apie valdybos posėdį turi būti nurodomas posėdžio laikas ir forma (jei posėdis vyks</w:t>
      </w:r>
      <w:r w:rsidR="00ED77F3">
        <w:rPr>
          <w:lang w:val="lt-LT"/>
        </w:rPr>
        <w:t>ta</w:t>
      </w:r>
      <w:r>
        <w:rPr>
          <w:lang w:val="lt-LT"/>
        </w:rPr>
        <w:t xml:space="preserve"> ne elektroniniu būdu – ir posėdžio vieta), darbotvarkės projektas. Kiekvienas valdybos narys turi teisę papildyti darbotvarkę kitais klausimais, pranešdamas apie tai ne vėliau kaip prie</w:t>
      </w:r>
      <w:r w:rsidR="001D739B">
        <w:rPr>
          <w:lang w:val="lt-LT"/>
        </w:rPr>
        <w:t>š</w:t>
      </w:r>
      <w:r>
        <w:rPr>
          <w:lang w:val="lt-LT"/>
        </w:rPr>
        <w:t xml:space="preserve"> </w:t>
      </w:r>
      <w:r w:rsidR="008E4E09">
        <w:rPr>
          <w:lang w:val="lt-LT"/>
        </w:rPr>
        <w:t>1</w:t>
      </w:r>
      <w:r>
        <w:rPr>
          <w:lang w:val="lt-LT"/>
        </w:rPr>
        <w:t xml:space="preserve"> darbo dieną iki numatomo posėdžio.</w:t>
      </w:r>
    </w:p>
    <w:p w:rsidR="001C71D6" w:rsidRDefault="008A678B" w:rsidP="008A678B">
      <w:pPr>
        <w:jc w:val="both"/>
        <w:rPr>
          <w:lang w:val="lt-LT"/>
        </w:rPr>
      </w:pPr>
      <w:r>
        <w:rPr>
          <w:lang w:val="lt-LT"/>
        </w:rPr>
        <w:t>10. Jei prie pranešimo apie valdybos posėdį arba vėliau siunčiami svarstyti dokumentų projektai, valdybos narys turi teisę reikšti apie juos nuomonę ir nedalyvaudamas posėdyje.</w:t>
      </w:r>
    </w:p>
    <w:p w:rsidR="0071037F" w:rsidRDefault="004E1F0A" w:rsidP="008A678B">
      <w:pPr>
        <w:jc w:val="both"/>
        <w:rPr>
          <w:lang w:val="lt-LT"/>
        </w:rPr>
      </w:pPr>
      <w:r>
        <w:rPr>
          <w:lang w:val="lt-LT"/>
        </w:rPr>
        <w:t xml:space="preserve">11. </w:t>
      </w:r>
      <w:r w:rsidR="0071037F">
        <w:rPr>
          <w:lang w:val="lt-LT"/>
        </w:rPr>
        <w:t>Valdybos posėdžiai gali vykti vaizdo technologijų pagalba.</w:t>
      </w:r>
    </w:p>
    <w:p w:rsidR="004E1F0A" w:rsidRDefault="0071037F" w:rsidP="008A678B">
      <w:pPr>
        <w:jc w:val="both"/>
        <w:rPr>
          <w:lang w:val="lt-LT"/>
        </w:rPr>
      </w:pPr>
      <w:r>
        <w:rPr>
          <w:lang w:val="lt-LT"/>
        </w:rPr>
        <w:t xml:space="preserve">12. </w:t>
      </w:r>
      <w:r w:rsidR="004E1F0A">
        <w:rPr>
          <w:lang w:val="lt-LT"/>
        </w:rPr>
        <w:t xml:space="preserve">Skubiais atvejais arba kai nėra tikslinga kviesti valdybos narius į posėdį, Asociacijos pirmininko </w:t>
      </w:r>
      <w:r w:rsidR="00E268F8">
        <w:rPr>
          <w:lang w:val="lt-LT"/>
        </w:rPr>
        <w:t xml:space="preserve">ar jo pavaduotojo </w:t>
      </w:r>
      <w:r w:rsidR="004E1F0A">
        <w:rPr>
          <w:lang w:val="lt-LT"/>
        </w:rPr>
        <w:t>sprendimu valdyba gali sprendim</w:t>
      </w:r>
      <w:r w:rsidR="00E268F8">
        <w:rPr>
          <w:lang w:val="lt-LT"/>
        </w:rPr>
        <w:t>us</w:t>
      </w:r>
      <w:r w:rsidR="004E1F0A">
        <w:rPr>
          <w:lang w:val="lt-LT"/>
        </w:rPr>
        <w:t xml:space="preserve"> priimti elektroniniu būdu.</w:t>
      </w:r>
      <w:r w:rsidR="008E4E09">
        <w:rPr>
          <w:lang w:val="lt-LT"/>
        </w:rPr>
        <w:t xml:space="preserve"> Pirmininkas pranešimą apie svarstytinus klausimus valdybos nariams rengia 9 punkte nustatyta tvarka.</w:t>
      </w:r>
      <w:r w:rsidR="004E1F0A">
        <w:rPr>
          <w:lang w:val="lt-LT"/>
        </w:rPr>
        <w:t xml:space="preserve"> Savo nuomonę dėl </w:t>
      </w:r>
      <w:r w:rsidR="00E268F8">
        <w:rPr>
          <w:lang w:val="lt-LT"/>
        </w:rPr>
        <w:t>svarstomų klausimų</w:t>
      </w:r>
      <w:r w:rsidR="004E1F0A">
        <w:rPr>
          <w:lang w:val="lt-LT"/>
        </w:rPr>
        <w:t xml:space="preserve"> valdybos narys turi pareikšti per </w:t>
      </w:r>
      <w:r w:rsidR="001D739B">
        <w:rPr>
          <w:lang w:val="lt-LT"/>
        </w:rPr>
        <w:t>nurodytą terminą</w:t>
      </w:r>
      <w:r w:rsidR="004E1F0A">
        <w:rPr>
          <w:lang w:val="lt-LT"/>
        </w:rPr>
        <w:t xml:space="preserve"> elektroniniu laišku, </w:t>
      </w:r>
      <w:r w:rsidR="001D739B">
        <w:rPr>
          <w:lang w:val="lt-LT"/>
        </w:rPr>
        <w:t>siunčiamu</w:t>
      </w:r>
      <w:r w:rsidR="00E268F8">
        <w:rPr>
          <w:lang w:val="lt-LT"/>
        </w:rPr>
        <w:t xml:space="preserve"> valdybai</w:t>
      </w:r>
      <w:r w:rsidR="004E1F0A">
        <w:rPr>
          <w:lang w:val="lt-LT"/>
        </w:rPr>
        <w:t>. Šiuo atveju surašomas ir pasirašomas valdybos posėdžio protokolas</w:t>
      </w:r>
      <w:r w:rsidR="001D739B">
        <w:rPr>
          <w:lang w:val="lt-LT"/>
        </w:rPr>
        <w:t xml:space="preserve"> </w:t>
      </w:r>
      <w:r w:rsidR="001D739B" w:rsidRPr="00ED0B46">
        <w:rPr>
          <w:lang w:val="lt-LT"/>
        </w:rPr>
        <w:t>1</w:t>
      </w:r>
      <w:r w:rsidR="005C10AC">
        <w:rPr>
          <w:lang w:val="lt-LT"/>
        </w:rPr>
        <w:t>7</w:t>
      </w:r>
      <w:r w:rsidR="001D739B" w:rsidRPr="00ED0B46">
        <w:rPr>
          <w:lang w:val="lt-LT"/>
        </w:rPr>
        <w:t>-</w:t>
      </w:r>
      <w:r w:rsidR="005C10AC">
        <w:rPr>
          <w:lang w:val="lt-LT"/>
        </w:rPr>
        <w:t>19</w:t>
      </w:r>
      <w:r w:rsidR="001D739B">
        <w:rPr>
          <w:lang w:val="lt-LT"/>
        </w:rPr>
        <w:t xml:space="preserve"> punktuose nustatyta tvarka</w:t>
      </w:r>
      <w:r w:rsidR="004E1F0A">
        <w:rPr>
          <w:lang w:val="lt-LT"/>
        </w:rPr>
        <w:t xml:space="preserve">, </w:t>
      </w:r>
      <w:r w:rsidR="001D739B">
        <w:rPr>
          <w:lang w:val="lt-LT"/>
        </w:rPr>
        <w:t>pažymint</w:t>
      </w:r>
      <w:r w:rsidR="004E1F0A">
        <w:rPr>
          <w:lang w:val="lt-LT"/>
        </w:rPr>
        <w:t>, kad buvo balsuojama elektroniniu būdu. Bent vienam valdybos nariui per nustatytą terminą motyvuotai prieštaraujant dėl sprendimo priėmimo elektroniniu būdu, turi būti kviečiamas valdybos posėdis.</w:t>
      </w:r>
    </w:p>
    <w:p w:rsidR="008A678B" w:rsidRDefault="004E1F0A" w:rsidP="008A678B">
      <w:pPr>
        <w:jc w:val="both"/>
        <w:rPr>
          <w:lang w:val="lt-LT"/>
        </w:rPr>
      </w:pPr>
      <w:r w:rsidRPr="0071037F">
        <w:rPr>
          <w:lang w:val="lt-LT"/>
        </w:rPr>
        <w:t>1</w:t>
      </w:r>
      <w:r w:rsidR="0071037F" w:rsidRPr="0071037F">
        <w:rPr>
          <w:lang w:val="lt-LT"/>
        </w:rPr>
        <w:t>3</w:t>
      </w:r>
      <w:r w:rsidR="008A678B" w:rsidRPr="0071037F">
        <w:rPr>
          <w:lang w:val="lt-LT"/>
        </w:rPr>
        <w:t>. Valdyba</w:t>
      </w:r>
      <w:r w:rsidR="008A678B">
        <w:rPr>
          <w:lang w:val="lt-LT"/>
        </w:rPr>
        <w:t xml:space="preserve"> posėdžio metu gali nuspręsti svarstyti ir balsuoti dėl klausimų, kurie nebuvo įtraukti į darbotvarkę, jeigu posėdyje dalyvauja valdybos narių dauguma.</w:t>
      </w:r>
    </w:p>
    <w:p w:rsidR="008A678B" w:rsidRDefault="004E1F0A" w:rsidP="008A678B">
      <w:pPr>
        <w:jc w:val="both"/>
        <w:rPr>
          <w:lang w:val="lt-LT"/>
        </w:rPr>
      </w:pPr>
      <w:r>
        <w:rPr>
          <w:lang w:val="lt-LT"/>
        </w:rPr>
        <w:t>1</w:t>
      </w:r>
      <w:r w:rsidR="005C10AC">
        <w:rPr>
          <w:lang w:val="lt-LT"/>
        </w:rPr>
        <w:t>4</w:t>
      </w:r>
      <w:r w:rsidR="008A678B">
        <w:rPr>
          <w:lang w:val="lt-LT"/>
        </w:rPr>
        <w:t xml:space="preserve">. </w:t>
      </w:r>
      <w:r w:rsidR="00CB1CDB">
        <w:rPr>
          <w:lang w:val="lt-LT"/>
        </w:rPr>
        <w:t>V</w:t>
      </w:r>
      <w:r w:rsidR="001C71D6" w:rsidRPr="006B3A0C">
        <w:rPr>
          <w:lang w:val="lt-LT"/>
        </w:rPr>
        <w:t xml:space="preserve">aldybos posėdžiams pirmininkauja Asociacijos pirmininkas, jo pavaduotojas ar kitas jų paskirtas valdybos narys. </w:t>
      </w:r>
    </w:p>
    <w:p w:rsidR="008E4E09" w:rsidRDefault="008E4E09" w:rsidP="008A678B">
      <w:pPr>
        <w:jc w:val="both"/>
        <w:rPr>
          <w:lang w:val="lt-LT"/>
        </w:rPr>
      </w:pPr>
      <w:r>
        <w:rPr>
          <w:lang w:val="lt-LT"/>
        </w:rPr>
        <w:t>1</w:t>
      </w:r>
      <w:r w:rsidR="005C10AC">
        <w:rPr>
          <w:lang w:val="lt-LT"/>
        </w:rPr>
        <w:t>5</w:t>
      </w:r>
      <w:r>
        <w:rPr>
          <w:lang w:val="lt-LT"/>
        </w:rPr>
        <w:t xml:space="preserve">. </w:t>
      </w:r>
      <w:r w:rsidR="00CB1CDB" w:rsidRPr="006B3A0C">
        <w:rPr>
          <w:lang w:val="lt-LT"/>
        </w:rPr>
        <w:t>Valdybos posėdis teisėtas, kai dalyvauja daugiau nei pusė jos narių</w:t>
      </w:r>
      <w:r w:rsidR="00CB1CDB">
        <w:rPr>
          <w:lang w:val="lt-LT"/>
        </w:rPr>
        <w:t xml:space="preserve">. </w:t>
      </w:r>
      <w:r w:rsidRPr="006B3A0C">
        <w:rPr>
          <w:lang w:val="lt-LT"/>
        </w:rPr>
        <w:t xml:space="preserve">Valdybos sprendimai priimami paprasta balsų dauguma. Balsams pasidalijus pusiau, priimamas sprendimas, už kurį balsavo Asociacijos pirmininkas. </w:t>
      </w:r>
      <w:r w:rsidR="00CB1CDB">
        <w:rPr>
          <w:lang w:val="lt-LT"/>
        </w:rPr>
        <w:t xml:space="preserve"> Sprendimai įforminami posėdžio protokole. </w:t>
      </w:r>
    </w:p>
    <w:p w:rsidR="005C10AC" w:rsidRDefault="005C10AC" w:rsidP="005C10AC">
      <w:pPr>
        <w:jc w:val="both"/>
        <w:rPr>
          <w:lang w:val="lt-LT"/>
        </w:rPr>
      </w:pPr>
      <w:r>
        <w:rPr>
          <w:lang w:val="lt-LT"/>
        </w:rPr>
        <w:t>16. Valdybos sprendimai įsigalioja nuo jų priėmimo dienos, jei pačiuose sprendimuose nenurodoma kitaip.</w:t>
      </w:r>
    </w:p>
    <w:p w:rsidR="005C10AC" w:rsidRPr="001332FF" w:rsidRDefault="005C10AC" w:rsidP="005C10AC">
      <w:pPr>
        <w:jc w:val="both"/>
        <w:rPr>
          <w:lang w:val="lt-LT"/>
        </w:rPr>
      </w:pPr>
      <w:r>
        <w:rPr>
          <w:lang w:val="lt-LT"/>
        </w:rPr>
        <w:t xml:space="preserve">17. </w:t>
      </w:r>
      <w:r w:rsidRPr="006B3A0C">
        <w:rPr>
          <w:lang w:val="lt-LT"/>
        </w:rPr>
        <w:t xml:space="preserve">Valdybos posėdžiai protokoluojami. </w:t>
      </w:r>
      <w:r>
        <w:rPr>
          <w:lang w:val="lt-LT"/>
        </w:rPr>
        <w:t>Protokolą rengia sekretorius, o jam  negalint – Asociacijos pirmininko įgaliotas Asociacijos narys</w:t>
      </w:r>
      <w:r w:rsidRPr="001332FF">
        <w:rPr>
          <w:lang w:val="lt-LT"/>
        </w:rPr>
        <w:t>. Prireikus posėdis gali būti fiksuojamas ir kitomis techninėmis priemonėmis.</w:t>
      </w:r>
    </w:p>
    <w:p w:rsidR="005C10AC" w:rsidRPr="001332FF" w:rsidRDefault="005C10AC" w:rsidP="005C10AC">
      <w:pPr>
        <w:jc w:val="both"/>
        <w:rPr>
          <w:lang w:val="lt-LT"/>
        </w:rPr>
      </w:pPr>
      <w:r w:rsidRPr="001332FF">
        <w:rPr>
          <w:lang w:val="lt-LT"/>
        </w:rPr>
        <w:t>18. Protokole nurodoma sudarytojo pavadinimas, dokumento pavadinimas, protokolo registracijos data, protokolo eilės numeris, vieta, tekstas, pasirašančių asmenų (posėdžio pirmininko ir posėdžio sekretoriaus) nuorodos, dalyvaujantys ir nedalyvaujantys posėdyje Valdybos nariai, kviestiniai asmenys ir svarstomi klausimai. Nurodomas kiekvieno svarstomo klausimo pranešėjas, trumpai išdėstoma kiekvieno klausimo esmė, nurodomi kalbėtojai, pasiūlymų ar pastabų autoriai ir jų esminiai pasiūlymai ar pastabos, įrašomi posėdžio metu priimti sprendimai ir balsavimo rezultatai.</w:t>
      </w:r>
    </w:p>
    <w:p w:rsidR="005C10AC" w:rsidRDefault="005C10AC" w:rsidP="005C10AC">
      <w:pPr>
        <w:jc w:val="both"/>
        <w:rPr>
          <w:lang w:val="lt-LT"/>
        </w:rPr>
      </w:pPr>
      <w:r>
        <w:rPr>
          <w:lang w:val="lt-LT"/>
        </w:rPr>
        <w:t xml:space="preserve">19. </w:t>
      </w:r>
      <w:r w:rsidRPr="006B3A0C">
        <w:rPr>
          <w:lang w:val="lt-LT"/>
        </w:rPr>
        <w:t xml:space="preserve">Posėdžio protokolą </w:t>
      </w:r>
      <w:r>
        <w:rPr>
          <w:lang w:val="lt-LT"/>
        </w:rPr>
        <w:t xml:space="preserve">ne vėliau kaip per 14 darbo dienų po posėdžio </w:t>
      </w:r>
      <w:r w:rsidRPr="006B3A0C">
        <w:rPr>
          <w:lang w:val="lt-LT"/>
        </w:rPr>
        <w:t>pasirašo posėdžio pirmininkas ir sekretorius</w:t>
      </w:r>
      <w:r>
        <w:rPr>
          <w:lang w:val="lt-LT"/>
        </w:rPr>
        <w:t>. Valdybos nariai su protokolu supažindinami elektroniniu būdu. Dalyvavę posėdyje valdybos nariai per 3 darbo dienas nuo protokolo gavimo turi teisę reikšti pastabas dėl protokolo. Protokolo išrašą pasirašo sekretorius.</w:t>
      </w:r>
    </w:p>
    <w:p w:rsidR="005C10AC" w:rsidRDefault="005C10AC" w:rsidP="005C10AC">
      <w:pPr>
        <w:jc w:val="both"/>
        <w:rPr>
          <w:lang w:val="lt-LT"/>
        </w:rPr>
      </w:pPr>
      <w:r>
        <w:rPr>
          <w:lang w:val="lt-LT"/>
        </w:rPr>
        <w:t xml:space="preserve">20. </w:t>
      </w:r>
      <w:r w:rsidRPr="006B3A0C">
        <w:rPr>
          <w:lang w:val="lt-LT"/>
        </w:rPr>
        <w:t>Valdybos darbas gali būti organizuojamas komitetų pagrindu. Komitetui vadovauja valdybos narių dauguma išrinktas valdybos narys, o į komiteto sudėtį gali būti įtraukiamas bet kuris Asociacijos narys. Komitetas parengia savo pasiūlymus ir išvadas, kuri</w:t>
      </w:r>
      <w:r>
        <w:rPr>
          <w:lang w:val="lt-LT"/>
        </w:rPr>
        <w:t>ų</w:t>
      </w:r>
      <w:r w:rsidRPr="006B3A0C">
        <w:rPr>
          <w:lang w:val="lt-LT"/>
        </w:rPr>
        <w:t xml:space="preserve"> </w:t>
      </w:r>
      <w:r>
        <w:rPr>
          <w:lang w:val="lt-LT"/>
        </w:rPr>
        <w:t xml:space="preserve"> pagrindu gali būti priimami </w:t>
      </w:r>
      <w:r w:rsidRPr="006B3A0C">
        <w:rPr>
          <w:lang w:val="lt-LT"/>
        </w:rPr>
        <w:t xml:space="preserve">valdybos </w:t>
      </w:r>
      <w:r>
        <w:rPr>
          <w:lang w:val="lt-LT"/>
        </w:rPr>
        <w:t xml:space="preserve"> sprendimai</w:t>
      </w:r>
      <w:r w:rsidRPr="006B3A0C">
        <w:rPr>
          <w:lang w:val="lt-LT"/>
        </w:rPr>
        <w:t>.</w:t>
      </w:r>
    </w:p>
    <w:p w:rsidR="00C416E0" w:rsidRDefault="005C10AC" w:rsidP="008A678B">
      <w:pPr>
        <w:jc w:val="both"/>
        <w:rPr>
          <w:lang w:val="lt-LT"/>
        </w:rPr>
      </w:pPr>
      <w:r>
        <w:rPr>
          <w:lang w:val="lt-LT"/>
        </w:rPr>
        <w:t>21</w:t>
      </w:r>
      <w:r w:rsidR="008A678B">
        <w:rPr>
          <w:lang w:val="lt-LT"/>
        </w:rPr>
        <w:t xml:space="preserve">. </w:t>
      </w:r>
      <w:r w:rsidR="00C416E0" w:rsidRPr="006B3A0C">
        <w:rPr>
          <w:lang w:val="lt-LT"/>
        </w:rPr>
        <w:t xml:space="preserve">Valdyba gali kreiptis į narius </w:t>
      </w:r>
      <w:r w:rsidR="00ED77F3">
        <w:rPr>
          <w:lang w:val="lt-LT"/>
        </w:rPr>
        <w:t>ir</w:t>
      </w:r>
      <w:r w:rsidR="00C416E0" w:rsidRPr="006B3A0C">
        <w:rPr>
          <w:lang w:val="lt-LT"/>
        </w:rPr>
        <w:t xml:space="preserve"> kitus asmenis, prašydama raštu pareikšti savo nuomonę svarbiais klausimais. Valdybos posėdžiuose patariamojo balso teise gali dalyvauti kiti </w:t>
      </w:r>
      <w:r w:rsidR="0071037F" w:rsidRPr="006B3A0C">
        <w:rPr>
          <w:lang w:val="lt-LT"/>
        </w:rPr>
        <w:t xml:space="preserve">Asociacijos </w:t>
      </w:r>
      <w:r w:rsidR="00C416E0" w:rsidRPr="006B3A0C">
        <w:rPr>
          <w:lang w:val="lt-LT"/>
        </w:rPr>
        <w:t xml:space="preserve">nariai </w:t>
      </w:r>
      <w:r w:rsidR="00ED77F3">
        <w:rPr>
          <w:lang w:val="lt-LT"/>
        </w:rPr>
        <w:t>ir</w:t>
      </w:r>
      <w:r w:rsidR="00C416E0" w:rsidRPr="006B3A0C">
        <w:rPr>
          <w:lang w:val="lt-LT"/>
        </w:rPr>
        <w:t xml:space="preserve"> garbės nariai.</w:t>
      </w:r>
    </w:p>
    <w:p w:rsidR="004E1F0A" w:rsidRDefault="0071037F" w:rsidP="004E1F0A">
      <w:pPr>
        <w:jc w:val="both"/>
        <w:rPr>
          <w:lang w:val="lt-LT"/>
        </w:rPr>
      </w:pPr>
      <w:r>
        <w:rPr>
          <w:lang w:val="lt-LT"/>
        </w:rPr>
        <w:t>2</w:t>
      </w:r>
      <w:r w:rsidR="005C10AC">
        <w:rPr>
          <w:lang w:val="lt-LT"/>
        </w:rPr>
        <w:t>2</w:t>
      </w:r>
      <w:r w:rsidR="004E1F0A">
        <w:rPr>
          <w:lang w:val="lt-LT"/>
        </w:rPr>
        <w:t xml:space="preserve">. Valdybos sekretorius užtikrina </w:t>
      </w:r>
      <w:r w:rsidR="00ED0B46">
        <w:rPr>
          <w:lang w:val="lt-LT"/>
        </w:rPr>
        <w:t xml:space="preserve">savalaikį </w:t>
      </w:r>
      <w:r w:rsidR="004E1F0A">
        <w:rPr>
          <w:lang w:val="lt-LT"/>
        </w:rPr>
        <w:t xml:space="preserve">Asociacijos valdybos </w:t>
      </w:r>
      <w:r w:rsidR="00ED0B46">
        <w:rPr>
          <w:lang w:val="lt-LT"/>
        </w:rPr>
        <w:t xml:space="preserve">priimtų </w:t>
      </w:r>
      <w:r w:rsidR="004E1F0A">
        <w:rPr>
          <w:lang w:val="lt-LT"/>
        </w:rPr>
        <w:t>dokumentų išsiuntimą adresatams.</w:t>
      </w:r>
    </w:p>
    <w:p w:rsidR="004E1F0A" w:rsidRDefault="0071037F" w:rsidP="004E1F0A">
      <w:pPr>
        <w:jc w:val="both"/>
        <w:rPr>
          <w:lang w:val="lt-LT"/>
        </w:rPr>
      </w:pPr>
      <w:r>
        <w:rPr>
          <w:lang w:val="lt-LT"/>
        </w:rPr>
        <w:t>2</w:t>
      </w:r>
      <w:r w:rsidR="005C10AC">
        <w:rPr>
          <w:lang w:val="lt-LT"/>
        </w:rPr>
        <w:t>3</w:t>
      </w:r>
      <w:r w:rsidR="004E1F0A">
        <w:rPr>
          <w:lang w:val="lt-LT"/>
        </w:rPr>
        <w:t>. Valdybos posėdžių protokolai, jų išrašai, valdybos pareiškimai, nuomonės gali būti skelbiami Asociacijos interneto svetainėje.</w:t>
      </w:r>
    </w:p>
    <w:p w:rsidR="004E1F0A" w:rsidRDefault="0071037F" w:rsidP="004E1F0A">
      <w:pPr>
        <w:jc w:val="both"/>
        <w:rPr>
          <w:lang w:val="lt-LT"/>
        </w:rPr>
      </w:pPr>
      <w:r>
        <w:rPr>
          <w:lang w:val="lt-LT"/>
        </w:rPr>
        <w:t>2</w:t>
      </w:r>
      <w:r w:rsidR="005C10AC">
        <w:rPr>
          <w:lang w:val="lt-LT"/>
        </w:rPr>
        <w:t>4</w:t>
      </w:r>
      <w:r w:rsidR="004E1F0A">
        <w:rPr>
          <w:lang w:val="lt-LT"/>
        </w:rPr>
        <w:t>. Valdybos dokumentai saugomi teisės aktų nustatyta tvarka Asociacijos būstinėje.</w:t>
      </w:r>
    </w:p>
    <w:p w:rsidR="004E1F0A" w:rsidRDefault="004E1F0A" w:rsidP="006146EB">
      <w:pPr>
        <w:jc w:val="center"/>
        <w:rPr>
          <w:lang w:val="lt-LT"/>
        </w:rPr>
      </w:pPr>
    </w:p>
    <w:p w:rsidR="00E069BF" w:rsidRDefault="00E069BF" w:rsidP="006146EB">
      <w:pPr>
        <w:jc w:val="center"/>
        <w:rPr>
          <w:b/>
          <w:lang w:val="lt-LT"/>
        </w:rPr>
      </w:pPr>
    </w:p>
    <w:p w:rsidR="00E069BF" w:rsidRDefault="00E069BF" w:rsidP="006146EB">
      <w:pPr>
        <w:jc w:val="center"/>
        <w:rPr>
          <w:b/>
          <w:lang w:val="lt-LT"/>
        </w:rPr>
      </w:pPr>
    </w:p>
    <w:p w:rsidR="006146EB" w:rsidRPr="00343919" w:rsidRDefault="00343919" w:rsidP="006146EB">
      <w:pPr>
        <w:jc w:val="center"/>
        <w:rPr>
          <w:b/>
          <w:lang w:val="lt-LT"/>
        </w:rPr>
      </w:pPr>
      <w:r w:rsidRPr="00343919">
        <w:rPr>
          <w:b/>
          <w:lang w:val="lt-LT"/>
        </w:rPr>
        <w:lastRenderedPageBreak/>
        <w:t>IV</w:t>
      </w:r>
      <w:r w:rsidR="006146EB" w:rsidRPr="00343919">
        <w:rPr>
          <w:b/>
          <w:lang w:val="lt-LT"/>
        </w:rPr>
        <w:t xml:space="preserve">. </w:t>
      </w:r>
      <w:r w:rsidR="00974E64" w:rsidRPr="00343919">
        <w:rPr>
          <w:b/>
          <w:lang w:val="lt-LT"/>
        </w:rPr>
        <w:t>BAIGIAMOSIOS NUOSTATOS</w:t>
      </w:r>
    </w:p>
    <w:p w:rsidR="00974E64" w:rsidRDefault="00974E64" w:rsidP="006146EB">
      <w:pPr>
        <w:jc w:val="center"/>
        <w:rPr>
          <w:lang w:val="lt-LT"/>
        </w:rPr>
      </w:pPr>
    </w:p>
    <w:p w:rsidR="00974E64" w:rsidRDefault="0071037F" w:rsidP="004E1F0A">
      <w:pPr>
        <w:rPr>
          <w:lang w:val="lt-LT"/>
        </w:rPr>
      </w:pPr>
      <w:r>
        <w:rPr>
          <w:lang w:val="lt-LT"/>
        </w:rPr>
        <w:t>2</w:t>
      </w:r>
      <w:r w:rsidR="005C10AC">
        <w:rPr>
          <w:lang w:val="lt-LT"/>
        </w:rPr>
        <w:t>5</w:t>
      </w:r>
      <w:r>
        <w:rPr>
          <w:lang w:val="lt-LT"/>
        </w:rPr>
        <w:t xml:space="preserve">. </w:t>
      </w:r>
      <w:r w:rsidR="004E1F0A">
        <w:rPr>
          <w:lang w:val="lt-LT"/>
        </w:rPr>
        <w:t>Šis Reglamentas įsigalioja jo priėmimo dieną.</w:t>
      </w:r>
    </w:p>
    <w:p w:rsidR="004E1F0A" w:rsidRDefault="0071037F" w:rsidP="004E1F0A">
      <w:pPr>
        <w:rPr>
          <w:lang w:val="lt-LT"/>
        </w:rPr>
      </w:pPr>
      <w:r>
        <w:rPr>
          <w:lang w:val="lt-LT"/>
        </w:rPr>
        <w:t>2</w:t>
      </w:r>
      <w:r w:rsidR="005C10AC">
        <w:rPr>
          <w:lang w:val="lt-LT"/>
        </w:rPr>
        <w:t>6</w:t>
      </w:r>
      <w:r>
        <w:rPr>
          <w:lang w:val="lt-LT"/>
        </w:rPr>
        <w:t xml:space="preserve">. </w:t>
      </w:r>
      <w:r w:rsidR="004E1F0A">
        <w:rPr>
          <w:lang w:val="lt-LT"/>
        </w:rPr>
        <w:t>Reglamentas gali būti keičiamas Asociacijos valdybos sprendimu.</w:t>
      </w:r>
    </w:p>
    <w:p w:rsidR="00ED1F17" w:rsidRDefault="004E1F0A" w:rsidP="004E1F0A">
      <w:pPr>
        <w:jc w:val="center"/>
      </w:pPr>
      <w:r>
        <w:rPr>
          <w:lang w:val="lt-LT"/>
        </w:rPr>
        <w:t>___________________</w:t>
      </w:r>
    </w:p>
    <w:sectPr w:rsidR="00ED1F17" w:rsidSect="0053116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55B" w:rsidRDefault="00E4455B" w:rsidP="00275624">
      <w:r>
        <w:separator/>
      </w:r>
    </w:p>
  </w:endnote>
  <w:endnote w:type="continuationSeparator" w:id="0">
    <w:p w:rsidR="00E4455B" w:rsidRDefault="00E4455B" w:rsidP="00275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55B" w:rsidRDefault="00E4455B" w:rsidP="00275624">
      <w:r>
        <w:separator/>
      </w:r>
    </w:p>
  </w:footnote>
  <w:footnote w:type="continuationSeparator" w:id="0">
    <w:p w:rsidR="00E4455B" w:rsidRDefault="00E4455B" w:rsidP="00275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66" w:rsidRDefault="00624097">
    <w:pPr>
      <w:pStyle w:val="Antrats"/>
      <w:jc w:val="center"/>
    </w:pPr>
    <w:fldSimple w:instr=" PAGE   \* MERGEFORMAT ">
      <w:r w:rsidR="00793A2F">
        <w:rPr>
          <w:noProof/>
        </w:rPr>
        <w:t>2</w:t>
      </w:r>
    </w:fldSimple>
  </w:p>
  <w:p w:rsidR="00531166" w:rsidRDefault="00531166">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75624"/>
    <w:rsid w:val="00070512"/>
    <w:rsid w:val="00090D1B"/>
    <w:rsid w:val="001332FF"/>
    <w:rsid w:val="001C6BBF"/>
    <w:rsid w:val="001C71D6"/>
    <w:rsid w:val="001D739B"/>
    <w:rsid w:val="00254B2F"/>
    <w:rsid w:val="00275624"/>
    <w:rsid w:val="00290830"/>
    <w:rsid w:val="002A499C"/>
    <w:rsid w:val="002E5F2E"/>
    <w:rsid w:val="0031617D"/>
    <w:rsid w:val="003229C8"/>
    <w:rsid w:val="00343919"/>
    <w:rsid w:val="00381D3D"/>
    <w:rsid w:val="003C0551"/>
    <w:rsid w:val="004E1F0A"/>
    <w:rsid w:val="005040DF"/>
    <w:rsid w:val="00531166"/>
    <w:rsid w:val="005C10AC"/>
    <w:rsid w:val="005D29CA"/>
    <w:rsid w:val="006146EB"/>
    <w:rsid w:val="006156B8"/>
    <w:rsid w:val="00624097"/>
    <w:rsid w:val="00656AE1"/>
    <w:rsid w:val="0067169C"/>
    <w:rsid w:val="006A0FF7"/>
    <w:rsid w:val="006A2583"/>
    <w:rsid w:val="0071037F"/>
    <w:rsid w:val="00740787"/>
    <w:rsid w:val="00793A2F"/>
    <w:rsid w:val="007A6682"/>
    <w:rsid w:val="007F790D"/>
    <w:rsid w:val="00835E94"/>
    <w:rsid w:val="00891C5E"/>
    <w:rsid w:val="00897AC5"/>
    <w:rsid w:val="008A678B"/>
    <w:rsid w:val="008B5C93"/>
    <w:rsid w:val="008E0C6E"/>
    <w:rsid w:val="008E4E09"/>
    <w:rsid w:val="0095127A"/>
    <w:rsid w:val="00974E64"/>
    <w:rsid w:val="00A15754"/>
    <w:rsid w:val="00A26827"/>
    <w:rsid w:val="00A37403"/>
    <w:rsid w:val="00A7735F"/>
    <w:rsid w:val="00AE08D1"/>
    <w:rsid w:val="00AE5586"/>
    <w:rsid w:val="00B142C1"/>
    <w:rsid w:val="00BE5912"/>
    <w:rsid w:val="00C416E0"/>
    <w:rsid w:val="00CB1CDB"/>
    <w:rsid w:val="00D96655"/>
    <w:rsid w:val="00DE4BE1"/>
    <w:rsid w:val="00DF382D"/>
    <w:rsid w:val="00E069BF"/>
    <w:rsid w:val="00E102E7"/>
    <w:rsid w:val="00E268F8"/>
    <w:rsid w:val="00E4455B"/>
    <w:rsid w:val="00E704FF"/>
    <w:rsid w:val="00ED0B46"/>
    <w:rsid w:val="00ED1F17"/>
    <w:rsid w:val="00ED77F3"/>
    <w:rsid w:val="00F56DCA"/>
    <w:rsid w:val="00FE508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5624"/>
    <w:rPr>
      <w:rFonts w:eastAsia="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75624"/>
    <w:pPr>
      <w:tabs>
        <w:tab w:val="center" w:pos="4819"/>
        <w:tab w:val="right" w:pos="9638"/>
      </w:tabs>
    </w:pPr>
    <w:rPr>
      <w:sz w:val="20"/>
    </w:rPr>
  </w:style>
  <w:style w:type="character" w:customStyle="1" w:styleId="AntratsDiagrama">
    <w:name w:val="Antraštės Diagrama"/>
    <w:link w:val="Antrats"/>
    <w:uiPriority w:val="99"/>
    <w:rsid w:val="00275624"/>
    <w:rPr>
      <w:rFonts w:eastAsia="Times New Roman"/>
      <w:szCs w:val="24"/>
      <w:lang w:val="en-US"/>
    </w:rPr>
  </w:style>
  <w:style w:type="paragraph" w:styleId="Porat">
    <w:name w:val="footer"/>
    <w:basedOn w:val="prastasis"/>
    <w:link w:val="PoratDiagrama"/>
    <w:uiPriority w:val="99"/>
    <w:semiHidden/>
    <w:unhideWhenUsed/>
    <w:rsid w:val="00275624"/>
    <w:pPr>
      <w:tabs>
        <w:tab w:val="center" w:pos="4819"/>
        <w:tab w:val="right" w:pos="9638"/>
      </w:tabs>
    </w:pPr>
    <w:rPr>
      <w:sz w:val="20"/>
    </w:rPr>
  </w:style>
  <w:style w:type="character" w:customStyle="1" w:styleId="PoratDiagrama">
    <w:name w:val="Poraštė Diagrama"/>
    <w:link w:val="Porat"/>
    <w:uiPriority w:val="99"/>
    <w:semiHidden/>
    <w:rsid w:val="00275624"/>
    <w:rPr>
      <w:rFonts w:eastAsia="Times New Roman"/>
      <w:szCs w:val="24"/>
      <w:lang w:val="en-US"/>
    </w:rPr>
  </w:style>
  <w:style w:type="character" w:styleId="Komentaronuoroda">
    <w:name w:val="annotation reference"/>
    <w:uiPriority w:val="99"/>
    <w:semiHidden/>
    <w:unhideWhenUsed/>
    <w:rsid w:val="00CB1CDB"/>
    <w:rPr>
      <w:sz w:val="16"/>
      <w:szCs w:val="16"/>
    </w:rPr>
  </w:style>
  <w:style w:type="paragraph" w:styleId="Komentarotekstas">
    <w:name w:val="annotation text"/>
    <w:basedOn w:val="prastasis"/>
    <w:link w:val="KomentarotekstasDiagrama"/>
    <w:uiPriority w:val="99"/>
    <w:semiHidden/>
    <w:unhideWhenUsed/>
    <w:rsid w:val="00CB1CDB"/>
    <w:rPr>
      <w:sz w:val="20"/>
      <w:szCs w:val="20"/>
    </w:rPr>
  </w:style>
  <w:style w:type="character" w:customStyle="1" w:styleId="KomentarotekstasDiagrama">
    <w:name w:val="Komentaro tekstas Diagrama"/>
    <w:link w:val="Komentarotekstas"/>
    <w:uiPriority w:val="99"/>
    <w:semiHidden/>
    <w:rsid w:val="00CB1CDB"/>
    <w:rPr>
      <w:rFonts w:eastAsia="Times New Roman"/>
      <w:lang w:val="en-US" w:eastAsia="en-US"/>
    </w:rPr>
  </w:style>
  <w:style w:type="paragraph" w:styleId="Komentarotema">
    <w:name w:val="annotation subject"/>
    <w:basedOn w:val="Komentarotekstas"/>
    <w:next w:val="Komentarotekstas"/>
    <w:link w:val="KomentarotemaDiagrama"/>
    <w:uiPriority w:val="99"/>
    <w:semiHidden/>
    <w:unhideWhenUsed/>
    <w:rsid w:val="00CB1CDB"/>
    <w:rPr>
      <w:b/>
      <w:bCs/>
    </w:rPr>
  </w:style>
  <w:style w:type="character" w:customStyle="1" w:styleId="KomentarotemaDiagrama">
    <w:name w:val="Komentaro tema Diagrama"/>
    <w:link w:val="Komentarotema"/>
    <w:uiPriority w:val="99"/>
    <w:semiHidden/>
    <w:rsid w:val="00CB1CDB"/>
    <w:rPr>
      <w:rFonts w:eastAsia="Times New Roman"/>
      <w:b/>
      <w:bCs/>
      <w:lang w:val="en-US" w:eastAsia="en-US"/>
    </w:rPr>
  </w:style>
  <w:style w:type="paragraph" w:styleId="Debesliotekstas">
    <w:name w:val="Balloon Text"/>
    <w:basedOn w:val="prastasis"/>
    <w:link w:val="DebesliotekstasDiagrama"/>
    <w:uiPriority w:val="99"/>
    <w:semiHidden/>
    <w:unhideWhenUsed/>
    <w:rsid w:val="00CB1CDB"/>
    <w:rPr>
      <w:rFonts w:ascii="Tahoma" w:hAnsi="Tahoma"/>
      <w:sz w:val="16"/>
      <w:szCs w:val="16"/>
    </w:rPr>
  </w:style>
  <w:style w:type="character" w:customStyle="1" w:styleId="DebesliotekstasDiagrama">
    <w:name w:val="Debesėlio tekstas Diagrama"/>
    <w:link w:val="Debesliotekstas"/>
    <w:uiPriority w:val="99"/>
    <w:semiHidden/>
    <w:rsid w:val="00CB1CDB"/>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7895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74A14-8D34-40F7-8DF7-5AA42D61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4315</Words>
  <Characters>2461</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G.Daugėlaitė</dc:creator>
  <cp:lastModifiedBy>G.Daugelaite</cp:lastModifiedBy>
  <cp:revision>6</cp:revision>
  <cp:lastPrinted>2012-11-12T06:46:00Z</cp:lastPrinted>
  <dcterms:created xsi:type="dcterms:W3CDTF">2015-04-09T06:18:00Z</dcterms:created>
  <dcterms:modified xsi:type="dcterms:W3CDTF">2015-04-09T07:34:00Z</dcterms:modified>
</cp:coreProperties>
</file>